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Horários de Funcionamento ao Público das Instituições da Sedac</w:t>
      </w:r>
    </w:p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Dias 12/11 (sábado), 13/11 (domingo), 14/11 (segunda – Dia do Servidor Público)</w:t>
      </w:r>
    </w:p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e 15/11 (terça – Proclamação da República). Na quarta-feira (16/11), funcionamento normal.</w:t>
      </w:r>
    </w:p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Porto Alegre</w:t>
      </w:r>
    </w:p>
    <w:tbl>
      <w:tblPr>
        <w:tblStyle w:val="Tabelacomgrade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27"/>
        <w:gridCol w:w="1348"/>
        <w:gridCol w:w="1332"/>
        <w:gridCol w:w="1452"/>
        <w:gridCol w:w="1280"/>
      </w:tblGrid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Instituição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Sábado (12/11)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Domingo (13/11)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Segunda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(14/11)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Terça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(15/11)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Administrativo–Sedac (CAFF–10º andar)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Arquivo Histórico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Biblioteca Leopoldo Boeck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Em reforma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Em reforma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Em reforma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Em reforma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Biblioteca Lucília Minssen (CCMQ)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14h às 18h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Biblioteca Pública do Estado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Biblioteca Romano Reif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Casa da Ospa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Concerto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às 17h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Série Música de Câmara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às 18h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Casa de Cultura Mario Quintana (CCMQ)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10h às 20h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10h às 20h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10h às 20h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Cinemateca Paulo Amorim (CCMQ)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Horário das sessões em: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cinematecapauloamorim.wordpress.com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2"/>
                <w:szCs w:val="20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2"/>
                <w:szCs w:val="20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2"/>
                <w:szCs w:val="20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2"/>
                <w:szCs w:val="20"/>
              </w:rPr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Discoteca Natho Henn (CCMQ)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Instituto Estadual do Livro (IEL)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2"/>
                <w:szCs w:val="20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Instituto do Patrimônio Histórico e Artístico do Estado (Iphae)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Memorial do Rio Grande do Sul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9h às 19h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9h às 19h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Museu Antropológico (Memorial do RS)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10h às 17h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10h às 17h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Museu de Arte Contemporânea – MACRS (Galeria Xico Stockinger e Sotero Cosme – 6º Andar – CCMQ)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10h às 18h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10h às 18h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10h às 18h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Museu de Arte do Rio Grande do Sul (MARGS)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9h às 19h (último acesso às 18h)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9h às 19h (último acesso às 18h)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Museu de Comunicação Hipólito José da Costa (MuseCom)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10h às 17h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Museu Julio de Castilhos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333333"/>
                <w:kern w:val="0"/>
                <w:sz w:val="20"/>
                <w:szCs w:val="20"/>
                <w:shd w:fill="FFFFFF" w:val="clear"/>
                <w:lang w:val="pt-BR" w:eastAsia="en-US" w:bidi="ar-SA"/>
              </w:rPr>
              <w:t>10h às 17h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333333"/>
                <w:kern w:val="0"/>
                <w:sz w:val="20"/>
                <w:szCs w:val="20"/>
                <w:shd w:fill="FFFFFF" w:val="clear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333333"/>
                <w:kern w:val="0"/>
                <w:sz w:val="20"/>
                <w:szCs w:val="20"/>
                <w:shd w:fill="FFFFFF" w:val="clear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Teatro de Arena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Fechado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Fechado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Espetáculo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às 20h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Theatro São Pedro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Fechado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Espetáculo às 20h</w:t>
            </w:r>
          </w:p>
        </w:tc>
        <w:tc>
          <w:tcPr>
            <w:tcW w:w="1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Fechado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highlight w:val="none"/>
                <w:shd w:fill="auto" w:val="clear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auto" w:val="clear"/>
                <w:lang w:val="pt-BR" w:eastAsia="en-US" w:bidi="ar-SA"/>
              </w:rPr>
              <w:t>Espetáculo às 20h</w:t>
            </w:r>
          </w:p>
        </w:tc>
      </w:tr>
    </w:tbl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Interior</w:t>
      </w:r>
    </w:p>
    <w:tbl>
      <w:tblPr>
        <w:tblStyle w:val="Tabelacomgrade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1"/>
        <w:gridCol w:w="1279"/>
        <w:gridCol w:w="1277"/>
        <w:gridCol w:w="1298"/>
        <w:gridCol w:w="1254"/>
      </w:tblGrid>
      <w:tr>
        <w:trPr>
          <w:trHeight w:val="475" w:hRule="atLeast"/>
        </w:trPr>
        <w:tc>
          <w:tcPr>
            <w:tcW w:w="3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Instituição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Sábado (12/11)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Domingo (13/11)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Segunda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(14/11)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Terça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(15/11)</w:t>
            </w:r>
          </w:p>
        </w:tc>
      </w:tr>
      <w:tr>
        <w:trPr>
          <w:trHeight w:val="475" w:hRule="atLeast"/>
        </w:trPr>
        <w:tc>
          <w:tcPr>
            <w:tcW w:w="3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Marsul – Museu Arqueológico do Rio Grande do Sul (Taquara)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Em reforma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Em reforma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Em reforma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Em reforma</w:t>
            </w:r>
          </w:p>
        </w:tc>
      </w:tr>
      <w:tr>
        <w:trPr/>
        <w:tc>
          <w:tcPr>
            <w:tcW w:w="3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Museu do Carvão (Arroio dos Ratos)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Área externa aberta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8h30 às 18h30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Área externa aberta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8h30 às 18h30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Área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externa aberta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8h30 às 18h30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Museu Histórico Farroupilha (Piratini)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14h30 às 17h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14h30 às 17h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  <w:tr>
        <w:trPr/>
        <w:tc>
          <w:tcPr>
            <w:tcW w:w="3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Parque Bento Gonçalves (Cristal)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FFFFFF" w:val="clear"/>
                <w:lang w:val="pt-BR" w:eastAsia="en-US" w:bidi="ar-SA"/>
              </w:rPr>
              <w:t> 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FFFFFF" w:val="clear"/>
                <w:lang w:val="pt-BR" w:eastAsia="en-US" w:bidi="ar-SA"/>
              </w:rPr>
              <w:t>10h às 17h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Aberto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FFFFFF" w:val="clear"/>
                <w:lang w:val="pt-BR" w:eastAsia="en-US" w:bidi="ar-SA"/>
              </w:rPr>
              <w:t> 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shd w:fill="FFFFFF" w:val="clear"/>
                <w:lang w:val="pt-BR" w:eastAsia="en-US" w:bidi="ar-SA"/>
              </w:rPr>
              <w:t>10h às 17h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t-BR" w:eastAsia="en-US" w:bidi="ar-SA"/>
              </w:rPr>
              <w:t>Fechado</w:t>
            </w:r>
          </w:p>
        </w:tc>
      </w:tr>
    </w:tbl>
    <w:p>
      <w:pPr>
        <w:pStyle w:val="Normal"/>
        <w:jc w:val="center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1f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71f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LibreOffice/7.3.6.2$Windows_X86_64 LibreOffice_project/c28ca90fd6e1a19e189fc16c05f8f8924961e12e</Application>
  <AppVersion>15.0000</AppVersion>
  <Pages>2</Pages>
  <Words>394</Words>
  <Characters>2187</Characters>
  <CharactersWithSpaces>2407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2022-09-13T17:50:00Z</dcterms:created>
  <dc:creator>newton-silva</dc:creator>
  <dc:description/>
  <dc:language>pt-BR</dc:language>
  <cp:lastModifiedBy/>
  <dcterms:modified xsi:type="dcterms:W3CDTF">2022-11-09T15:25:09Z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